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Default="00B33FB1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 xml:space="preserve">Helendale </w:t>
      </w:r>
    </w:p>
    <w:p w:rsidR="00B33FB1" w:rsidRDefault="00B33FB1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2017 3</w:t>
      </w:r>
      <w:r w:rsidRPr="00B33FB1">
        <w:rPr>
          <w:rFonts w:ascii="Californian FB" w:hAnsi="Californian FB"/>
          <w:sz w:val="40"/>
          <w:szCs w:val="40"/>
          <w:vertAlign w:val="superscript"/>
        </w:rPr>
        <w:t>rd</w:t>
      </w:r>
      <w:r>
        <w:rPr>
          <w:rFonts w:ascii="Californian FB" w:hAnsi="Californian FB"/>
          <w:sz w:val="40"/>
          <w:szCs w:val="40"/>
        </w:rPr>
        <w:t xml:space="preserve"> Quarter Sales </w:t>
      </w:r>
    </w:p>
    <w:p w:rsidR="00B33FB1" w:rsidRPr="00B33FB1" w:rsidRDefault="00B33FB1">
      <w:pPr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7C293CBE" wp14:editId="4FD775B3">
            <wp:extent cx="9077325" cy="612457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B33FB1" w:rsidRPr="00B33FB1" w:rsidSect="00B33FB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B1"/>
    <w:rsid w:val="00206930"/>
    <w:rsid w:val="00B3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FDA48-23DB-4DA5-8FE1-7FD6EC98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/>
              <a:t>34</a:t>
            </a:r>
            <a:r>
              <a:rPr lang="en-US" i="1" baseline="0"/>
              <a:t> Homes Sold</a:t>
            </a:r>
            <a:endParaRPr lang="en-US" i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[Template.xlsx]Sheet1!$B$1</c:f>
              <c:strCache>
                <c:ptCount val="1"/>
                <c:pt idx="0">
                  <c:v>Totals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[Template.xlsx]Sheet1!$A$2:$A$15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[Template.xlsx]Sheet1!$B$2:$B$15</c:f>
              <c:numCache>
                <c:formatCode>General</c:formatCode>
                <c:ptCount val="14"/>
                <c:pt idx="1">
                  <c:v>3</c:v>
                </c:pt>
                <c:pt idx="2">
                  <c:v>2</c:v>
                </c:pt>
                <c:pt idx="3">
                  <c:v>6</c:v>
                </c:pt>
                <c:pt idx="4">
                  <c:v>6</c:v>
                </c:pt>
                <c:pt idx="5">
                  <c:v>10</c:v>
                </c:pt>
                <c:pt idx="6">
                  <c:v>2</c:v>
                </c:pt>
                <c:pt idx="7">
                  <c:v>3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22185608"/>
        <c:axId val="423308392"/>
        <c:axId val="0"/>
      </c:bar3DChart>
      <c:catAx>
        <c:axId val="4221856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3308392"/>
        <c:crosses val="autoZero"/>
        <c:auto val="1"/>
        <c:lblAlgn val="ctr"/>
        <c:lblOffset val="100"/>
        <c:noMultiLvlLbl val="0"/>
      </c:catAx>
      <c:valAx>
        <c:axId val="42330839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22185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0.16369</cdr:x>
      <cdr:y>0.37947</cdr:y>
    </cdr:from>
    <cdr:to>
      <cdr:x>0.52046</cdr:x>
      <cdr:y>0.42146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85900" y="2324100"/>
          <a:ext cx="32385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 </a:t>
          </a:r>
          <a:r>
            <a:rPr lang="en-US" sz="1100" b="1"/>
            <a:t>2,364 </a:t>
          </a:r>
          <a:r>
            <a:rPr lang="en-US" sz="1100"/>
            <a:t>- Year Built </a:t>
          </a:r>
          <a:r>
            <a:rPr lang="en-US" sz="1100" b="1"/>
            <a:t>2003</a:t>
          </a:r>
        </a:p>
      </cdr:txBody>
    </cdr:sp>
  </cdr:relSizeAnchor>
  <cdr:relSizeAnchor xmlns:cdr="http://schemas.openxmlformats.org/drawingml/2006/chartDrawing">
    <cdr:from>
      <cdr:x>0.16264</cdr:x>
      <cdr:y>0.44168</cdr:y>
    </cdr:from>
    <cdr:to>
      <cdr:x>0.41868</cdr:x>
      <cdr:y>0.48523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76375" y="2705100"/>
          <a:ext cx="232410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 </a:t>
          </a:r>
          <a:r>
            <a:rPr lang="en-US" sz="1100" b="1"/>
            <a:t>2,184</a:t>
          </a:r>
          <a:r>
            <a:rPr lang="en-US" sz="1100"/>
            <a:t> - Year</a:t>
          </a:r>
          <a:r>
            <a:rPr lang="en-US" sz="1100" baseline="0"/>
            <a:t> Built </a:t>
          </a:r>
          <a:r>
            <a:rPr lang="en-US" sz="1100" b="1" baseline="0"/>
            <a:t>2004</a:t>
          </a:r>
          <a:endParaRPr lang="en-US" sz="1100" b="1"/>
        </a:p>
      </cdr:txBody>
    </cdr:sp>
  </cdr:relSizeAnchor>
  <cdr:relSizeAnchor xmlns:cdr="http://schemas.openxmlformats.org/drawingml/2006/chartDrawing">
    <cdr:from>
      <cdr:x>0.16264</cdr:x>
      <cdr:y>0.50389</cdr:y>
    </cdr:from>
    <cdr:to>
      <cdr:x>0.5341</cdr:x>
      <cdr:y>0.54588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3086100"/>
          <a:ext cx="33718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="1"/>
            <a:t> 2,283 </a:t>
          </a:r>
          <a:r>
            <a:rPr lang="en-US" sz="1100"/>
            <a:t>- Average Year</a:t>
          </a:r>
          <a:r>
            <a:rPr lang="en-US" sz="1100" baseline="0"/>
            <a:t> Built </a:t>
          </a:r>
          <a:r>
            <a:rPr lang="en-US" sz="1100" b="1" baseline="0"/>
            <a:t>1991</a:t>
          </a:r>
          <a:endParaRPr lang="en-US" sz="1100" b="1"/>
        </a:p>
      </cdr:txBody>
    </cdr:sp>
  </cdr:relSizeAnchor>
  <cdr:relSizeAnchor xmlns:cdr="http://schemas.openxmlformats.org/drawingml/2006/chartDrawing">
    <cdr:from>
      <cdr:x>0.16264</cdr:x>
      <cdr:y>0.56765</cdr:y>
    </cdr:from>
    <cdr:to>
      <cdr:x>0.532</cdr:x>
      <cdr:y>0.60653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3476625"/>
          <a:ext cx="33528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="1"/>
            <a:t> 2,112 </a:t>
          </a:r>
          <a:r>
            <a:rPr lang="en-US" sz="1100"/>
            <a:t>- Average Year Built </a:t>
          </a:r>
          <a:r>
            <a:rPr lang="en-US" sz="1100" b="1"/>
            <a:t>1995</a:t>
          </a:r>
        </a:p>
      </cdr:txBody>
    </cdr:sp>
  </cdr:relSizeAnchor>
  <cdr:relSizeAnchor xmlns:cdr="http://schemas.openxmlformats.org/drawingml/2006/chartDrawing">
    <cdr:from>
      <cdr:x>0.16264</cdr:x>
      <cdr:y>0.62986</cdr:y>
    </cdr:from>
    <cdr:to>
      <cdr:x>0.49528</cdr:x>
      <cdr:y>0.67185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3857625"/>
          <a:ext cx="30194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1,988</a:t>
          </a:r>
          <a:r>
            <a:rPr lang="en-US" sz="1100"/>
            <a:t> - Average Year Built </a:t>
          </a:r>
          <a:r>
            <a:rPr lang="en-US" sz="1100" b="1"/>
            <a:t>1994</a:t>
          </a:r>
        </a:p>
      </cdr:txBody>
    </cdr:sp>
  </cdr:relSizeAnchor>
  <cdr:relSizeAnchor xmlns:cdr="http://schemas.openxmlformats.org/drawingml/2006/chartDrawing">
    <cdr:from>
      <cdr:x>0.16264</cdr:x>
      <cdr:y>0.69207</cdr:y>
    </cdr:from>
    <cdr:to>
      <cdr:x>0.52991</cdr:x>
      <cdr:y>0.73406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76375" y="4238625"/>
          <a:ext cx="33337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="1"/>
            <a:t> 1,977 </a:t>
          </a:r>
          <a:r>
            <a:rPr lang="en-US" sz="1100"/>
            <a:t>- Average Year Built </a:t>
          </a:r>
          <a:r>
            <a:rPr lang="en-US" sz="1100" b="1"/>
            <a:t>1995</a:t>
          </a:r>
        </a:p>
      </cdr:txBody>
    </cdr:sp>
  </cdr:relSizeAnchor>
  <cdr:relSizeAnchor xmlns:cdr="http://schemas.openxmlformats.org/drawingml/2006/chartDrawing">
    <cdr:from>
      <cdr:x>0.16369</cdr:x>
      <cdr:y>0.75428</cdr:y>
    </cdr:from>
    <cdr:to>
      <cdr:x>0.52256</cdr:x>
      <cdr:y>0.79627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85900" y="4619625"/>
          <a:ext cx="32575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</a:t>
          </a:r>
          <a:r>
            <a:rPr lang="en-US" sz="1100" baseline="0"/>
            <a:t> SqFt</a:t>
          </a:r>
          <a:r>
            <a:rPr lang="en-US" sz="1100" b="1" baseline="0"/>
            <a:t> 1,837 </a:t>
          </a:r>
          <a:r>
            <a:rPr lang="en-US" sz="1100" baseline="0"/>
            <a:t>- Average Year Built </a:t>
          </a:r>
          <a:r>
            <a:rPr lang="en-US" sz="1100" b="1" baseline="0"/>
            <a:t>1991</a:t>
          </a:r>
          <a:endParaRPr lang="en-US" sz="1100" b="1"/>
        </a:p>
      </cdr:txBody>
    </cdr:sp>
  </cdr:relSizeAnchor>
  <cdr:relSizeAnchor xmlns:cdr="http://schemas.openxmlformats.org/drawingml/2006/chartDrawing">
    <cdr:from>
      <cdr:x>0.16369</cdr:x>
      <cdr:y>0.81649</cdr:y>
    </cdr:from>
    <cdr:to>
      <cdr:x>0.52361</cdr:x>
      <cdr:y>0.85848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85900" y="5000625"/>
          <a:ext cx="32670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aseline="0"/>
            <a:t> </a:t>
          </a:r>
          <a:r>
            <a:rPr lang="en-US" sz="1100" b="1" baseline="0"/>
            <a:t>1,410</a:t>
          </a:r>
          <a:r>
            <a:rPr lang="en-US" sz="1100" baseline="0"/>
            <a:t> - Average Year Built </a:t>
          </a:r>
          <a:r>
            <a:rPr lang="en-US" sz="1100" b="1" baseline="0"/>
            <a:t>1981</a:t>
          </a:r>
          <a:endParaRPr lang="en-US" sz="1100" b="1"/>
        </a:p>
      </cdr:txBody>
    </cdr:sp>
  </cdr:relSizeAnchor>
  <cdr:relSizeAnchor xmlns:cdr="http://schemas.openxmlformats.org/drawingml/2006/chartDrawing">
    <cdr:from>
      <cdr:x>0.16264</cdr:x>
      <cdr:y>0.87869</cdr:y>
    </cdr:from>
    <cdr:to>
      <cdr:x>0.51941</cdr:x>
      <cdr:y>0.92535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76375" y="5381625"/>
          <a:ext cx="3238500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1,395</a:t>
          </a:r>
          <a:r>
            <a:rPr lang="en-US" sz="1100"/>
            <a:t> - Average Year Built </a:t>
          </a:r>
          <a:r>
            <a:rPr lang="en-US" sz="1100" b="1"/>
            <a:t>1982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</Words>
  <Characters>32</Characters>
  <Application>Microsoft Office Word</Application>
  <DocSecurity>0</DocSecurity>
  <Lines>1</Lines>
  <Paragraphs>1</Paragraphs>
  <ScaleCrop>false</ScaleCrop>
  <Company>Fidelity National Financial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2</cp:revision>
  <dcterms:created xsi:type="dcterms:W3CDTF">2017-10-26T21:18:00Z</dcterms:created>
  <dcterms:modified xsi:type="dcterms:W3CDTF">2017-10-26T21:27:00Z</dcterms:modified>
</cp:coreProperties>
</file>